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7777777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600C6">
        <w:rPr>
          <w:rFonts w:ascii="Times New Roman" w:hAnsi="Times New Roman" w:cs="Times New Roman"/>
          <w:b/>
          <w:sz w:val="24"/>
          <w:szCs w:val="24"/>
        </w:rPr>
        <w:t>Magyarországi Romák Országos Önkormányzat Szervezeti és Működési Szabályzatának módosítása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1C317E2F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0AFE174B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Romák Országos Önkormányzat (a továbbiakban: Önkormányzat) Közgyűlése 2025. augusztus 26. napján tartott ülésen az 80/2025. (VIII. 26.) határozatával fogadta el az Önkormányzat Szervezeti és Működési Szabályzat (a továbbiakban: SZMSZ) legutóbbi alkalommal történő módosítását.</w:t>
      </w:r>
    </w:p>
    <w:p w14:paraId="75E28E4B" w14:textId="6142F23E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a szabályzatok, valamint az önkormányzati működés alappillérének minősíthető SZMSZ </w:t>
      </w:r>
      <w:r w:rsidR="00200D7F">
        <w:rPr>
          <w:rFonts w:ascii="Times New Roman" w:hAnsi="Times New Roman" w:cs="Times New Roman"/>
          <w:sz w:val="24"/>
          <w:szCs w:val="24"/>
        </w:rPr>
        <w:t xml:space="preserve">folyamatos </w:t>
      </w:r>
      <w:r>
        <w:rPr>
          <w:rFonts w:ascii="Times New Roman" w:hAnsi="Times New Roman" w:cs="Times New Roman"/>
          <w:sz w:val="24"/>
          <w:szCs w:val="24"/>
        </w:rPr>
        <w:t>felülvizsgálata, valamint a mindennapi működés során fogalmazódnak meg - a magasabb szintű jogszabályban foglaltakkal összhangban</w:t>
      </w:r>
      <w:r w:rsidR="00200D7F">
        <w:rPr>
          <w:rFonts w:ascii="Times New Roman" w:hAnsi="Times New Roman" w:cs="Times New Roman"/>
          <w:sz w:val="24"/>
          <w:szCs w:val="24"/>
        </w:rPr>
        <w:t>, azok módosítása okán -</w:t>
      </w:r>
      <w:r>
        <w:rPr>
          <w:rFonts w:ascii="Times New Roman" w:hAnsi="Times New Roman" w:cs="Times New Roman"/>
          <w:sz w:val="24"/>
          <w:szCs w:val="24"/>
        </w:rPr>
        <w:t xml:space="preserve"> javaslatok, továbbá technikai átvezetések, amelyek indokolttá teszik jelen esetben az SZMSZ módosítását az alábbiakban ismertetett részletezés szerint:</w:t>
      </w:r>
    </w:p>
    <w:p w14:paraId="514860B6" w14:textId="06821646" w:rsidR="00AA132C" w:rsidRDefault="00200D7F" w:rsidP="00AA132C">
      <w:pPr>
        <w:spacing w:before="240" w:after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411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pont 52. §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7CC16014" w14:textId="46FF756B" w:rsidR="00AA132C" w:rsidRPr="00975F7A" w:rsidRDefault="00AA132C" w:rsidP="00AA132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>„52. § A Közgyűlés az elnök javaslatára a (1)-(5) bekezdésekben meghatározott feladatok ellátásának felügyeletére legfeljebb öt tanácsnokot választ:”</w:t>
      </w:r>
    </w:p>
    <w:p w14:paraId="79E2B635" w14:textId="064B00A6" w:rsidR="006600C6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A1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IV. </w:t>
      </w:r>
      <w:r>
        <w:rPr>
          <w:rFonts w:ascii="Times New Roman" w:hAnsi="Times New Roman" w:cs="Times New Roman"/>
          <w:b/>
          <w:i/>
          <w:sz w:val="24"/>
          <w:szCs w:val="24"/>
        </w:rPr>
        <w:t>Fejezet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1.6. pont 52. § (2) bekezdés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2A6439E2" w14:textId="12FCC09B" w:rsidR="00AA132C" w:rsidRPr="00975F7A" w:rsidRDefault="00975F7A" w:rsidP="00AA1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A132C" w:rsidRPr="00975F7A">
        <w:rPr>
          <w:rFonts w:ascii="Times New Roman" w:hAnsi="Times New Roman" w:cs="Times New Roman"/>
          <w:sz w:val="24"/>
          <w:szCs w:val="24"/>
        </w:rPr>
        <w:t xml:space="preserve">52. § (2)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>intézményhálózatért felelős tanácsnoka;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”</w:t>
      </w:r>
    </w:p>
    <w:p w14:paraId="726A0584" w14:textId="2B5570C9" w:rsidR="006600C6" w:rsidRPr="00CD144E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3. 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1.6.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 pont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52. §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az alábbi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(4) és (5) bekezdésekkel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egészül ki:  </w:t>
      </w:r>
    </w:p>
    <w:p w14:paraId="2C2DD873" w14:textId="50129BC4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(4)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sport- és ifjúságért felelős tanácsnoka,</w:t>
      </w:r>
    </w:p>
    <w:p w14:paraId="75D581B3" w14:textId="64039D0A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(5)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foglalkoztatásért felelős tanácsnoka.”</w:t>
      </w:r>
    </w:p>
    <w:p w14:paraId="58999D8A" w14:textId="2C65CC41" w:rsidR="00975F7A" w:rsidRPr="00975F7A" w:rsidRDefault="00975F7A" w:rsidP="00975F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F7A">
        <w:rPr>
          <w:rFonts w:ascii="Times New Roman" w:hAnsi="Times New Roman" w:cs="Times New Roman"/>
          <w:b/>
          <w:i/>
          <w:sz w:val="24"/>
          <w:szCs w:val="24"/>
        </w:rPr>
        <w:t xml:space="preserve">4. SZMSZ IV. Fejezet 1.6. pont 52. § (4) bekezdés helyébe </w:t>
      </w:r>
      <w:r w:rsidR="008F7857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975F7A">
        <w:rPr>
          <w:rFonts w:ascii="Times New Roman" w:hAnsi="Times New Roman" w:cs="Times New Roman"/>
          <w:b/>
          <w:i/>
          <w:sz w:val="24"/>
          <w:szCs w:val="24"/>
        </w:rPr>
        <w:t>(6) bekezdés lép az alábbiak szerint:</w:t>
      </w:r>
    </w:p>
    <w:p w14:paraId="030A765C" w14:textId="1A291F41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(6) A tanácsnok a feladatellátása során:</w:t>
      </w:r>
    </w:p>
    <w:p w14:paraId="436B640A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a) az Önkormányzat képviseletében a Közgyűlés határozatba foglalt írásos meghatalmazása alapján és a meghatalmazásban foglaltak szerint járhat el; </w:t>
      </w:r>
    </w:p>
    <w:p w14:paraId="09E9AB74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b) megállapításait, javaslatait a Közgyűlés részére terjeszti elő. </w:t>
      </w:r>
    </w:p>
    <w:p w14:paraId="6463471F" w14:textId="13676F14" w:rsid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>c) A Közgyűlés által választható tanácsnokok feladatköreit a Szervezeti és Működési Szabályzat 4. számú melléklete tartalmazza.”</w:t>
      </w:r>
    </w:p>
    <w:p w14:paraId="021D187A" w14:textId="4C84C5CF" w:rsidR="00975F7A" w:rsidRPr="008365F8" w:rsidRDefault="008365F8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VI. Fejezet Egyéb rendelkezések 63. § (2) bekezdés helyébe az alábbi rendelkezés lép:</w:t>
      </w:r>
    </w:p>
    <w:p w14:paraId="6973E040" w14:textId="403383D9" w:rsidR="00F96988" w:rsidRPr="00643DFD" w:rsidRDefault="008365F8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Cs/>
          <w:iCs/>
          <w:sz w:val="24"/>
          <w:szCs w:val="24"/>
        </w:rPr>
        <w:t xml:space="preserve">„63. § </w:t>
      </w:r>
      <w:r w:rsidRPr="008365F8">
        <w:rPr>
          <w:rFonts w:ascii="Times New Roman" w:hAnsi="Times New Roman" w:cs="Times New Roman"/>
          <w:sz w:val="24"/>
          <w:szCs w:val="24"/>
        </w:rPr>
        <w:t>(2) Az Önkormányzat intézményeinek felsorolása a Szabályzat 5. számú mellékletét képezi.”</w:t>
      </w:r>
      <w:r w:rsidR="00643D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3BAEA" w14:textId="0BEA7675" w:rsidR="00F96988" w:rsidRPr="008F7857" w:rsidRDefault="00643DFD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 w:rsidR="00F96988" w:rsidRPr="008F78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VII. Fejezet Záró rendelkezések 64. § (1) bekezdés helyébe az alábbi rendelkezés lép:</w:t>
      </w:r>
    </w:p>
    <w:p w14:paraId="71274A55" w14:textId="215C436B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64. §   (1) Jelen Szabályzat az elfogadás napján lép hatályba.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B932447" w14:textId="06E3B1C8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214A93" w14:textId="6C2C9D9D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7.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SZMSZ VII. Fejezet Záró rendelkezések 64. § kiegészül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(2) és (3) bekezdésekkel az alábbiak szerint:</w:t>
      </w:r>
    </w:p>
    <w:p w14:paraId="55541798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79E7B1" w14:textId="4C380635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7BA545B" w14:textId="77777777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4305D9" w14:textId="51EF936E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Szervezeti és Működési Szabályzat nem módosított rendelkezései változatlan tartalommal hatályban maradnak.</w:t>
      </w:r>
      <w:r w:rsidR="008F7857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EF7B142" w14:textId="2F582A10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526FAB" w14:textId="749EFD2A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8.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SZMSZ VII. Fejezet Záró rendelkezések (2) bekezdés helyébe a (4) bekezdés lép az alábbiak szerint:</w:t>
      </w:r>
    </w:p>
    <w:p w14:paraId="1243DDA7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DB5C3F" w14:textId="1488C59A" w:rsidR="00F96988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Arial" w:eastAsia="Times New Roman" w:hAnsi="Arial" w:cs="Arial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Szabályzat mellékletei: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5E115BB7" w14:textId="5AF87337" w:rsidR="008F7857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07C0F0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1. és 2. számú mellékletét képezi a Közgyűlés tagjainak, valamint az elnökhelyetteseinek a névsorát; </w:t>
      </w:r>
    </w:p>
    <w:p w14:paraId="78818782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számú melléklet képezi a Pénzügyi Bizottság névsorát; </w:t>
      </w:r>
    </w:p>
    <w:p w14:paraId="1C387BA4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3DEC0E55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5. számú melléklet képezi az </w:t>
      </w:r>
      <w:r w:rsidRPr="008F7857">
        <w:rPr>
          <w:rFonts w:ascii="Times New Roman" w:hAnsi="Times New Roman" w:cs="Times New Roman"/>
          <w:bCs/>
          <w:sz w:val="24"/>
          <w:szCs w:val="24"/>
        </w:rPr>
        <w:t>Magyarországi Romák Országos Önkormányzata</w:t>
      </w:r>
      <w:r w:rsidRPr="008F7857">
        <w:rPr>
          <w:rFonts w:ascii="Times New Roman" w:hAnsi="Times New Roman" w:cs="Times New Roman"/>
          <w:sz w:val="24"/>
          <w:szCs w:val="24"/>
        </w:rPr>
        <w:t xml:space="preserve"> intézményeinek felsorolását; </w:t>
      </w:r>
    </w:p>
    <w:p w14:paraId="23EE9EDC" w14:textId="48D1EE40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>6. számú melléklet képezi Nemzetiségi lista állítás, a kampánytevékenység, valamint a Nemzeti Választási Bizottság tagja megbízásának szabályait tartalmazó rendelkezést.”</w:t>
      </w:r>
    </w:p>
    <w:p w14:paraId="0868E8DD" w14:textId="77777777" w:rsidR="008F7857" w:rsidRPr="003A3A2E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49EEE333" w14:textId="67F244BB" w:rsidR="006600C6" w:rsidRPr="00881847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2</w:t>
      </w:r>
      <w:r w:rsidR="006600C6" w:rsidRPr="00881847">
        <w:rPr>
          <w:rFonts w:ascii="Times New Roman" w:hAnsi="Times New Roman" w:cs="Times New Roman"/>
          <w:b/>
          <w:i/>
          <w:sz w:val="24"/>
          <w:szCs w:val="24"/>
        </w:rPr>
        <w:t>. sz. melléklet helyébe az alábbi melléklet lép:</w:t>
      </w:r>
    </w:p>
    <w:p w14:paraId="6C8F01A7" w14:textId="756FF8C7" w:rsidR="006600C6" w:rsidRDefault="006600C6" w:rsidP="006600C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27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sz. melléklet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227244" w:rsidRPr="00DC13E7" w14:paraId="63E48689" w14:textId="77777777" w:rsidTr="00325E5E">
        <w:trPr>
          <w:trHeight w:val="110"/>
          <w:jc w:val="center"/>
        </w:trPr>
        <w:tc>
          <w:tcPr>
            <w:tcW w:w="6744" w:type="dxa"/>
            <w:gridSpan w:val="2"/>
          </w:tcPr>
          <w:p w14:paraId="45BFA33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Magyarországi Romák Országos Önkormányzata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elnökhelyetteseinek névsora</w:t>
            </w:r>
          </w:p>
        </w:tc>
      </w:tr>
      <w:tr w:rsidR="00227244" w:rsidRPr="00DC13E7" w14:paraId="4E8067B5" w14:textId="77777777" w:rsidTr="00325E5E">
        <w:trPr>
          <w:trHeight w:val="110"/>
          <w:jc w:val="center"/>
        </w:trPr>
        <w:tc>
          <w:tcPr>
            <w:tcW w:w="1183" w:type="dxa"/>
          </w:tcPr>
          <w:p w14:paraId="510A19A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0B86D40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Galyas</w:t>
            </w:r>
            <w:proofErr w:type="spellEnd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József</w:t>
            </w:r>
          </w:p>
        </w:tc>
      </w:tr>
      <w:tr w:rsidR="00227244" w:rsidRPr="00DC13E7" w14:paraId="64B1FDE3" w14:textId="77777777" w:rsidTr="00325E5E">
        <w:trPr>
          <w:trHeight w:val="110"/>
          <w:jc w:val="center"/>
        </w:trPr>
        <w:tc>
          <w:tcPr>
            <w:tcW w:w="1183" w:type="dxa"/>
          </w:tcPr>
          <w:p w14:paraId="2F1764D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2F838C81" w14:textId="5443A30F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Réz</w:t>
            </w:r>
            <w:r w:rsidR="00643DF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űves János</w:t>
            </w:r>
          </w:p>
        </w:tc>
      </w:tr>
      <w:tr w:rsidR="00227244" w:rsidRPr="00DC13E7" w14:paraId="74667E71" w14:textId="77777777" w:rsidTr="00325E5E">
        <w:trPr>
          <w:trHeight w:val="110"/>
          <w:jc w:val="center"/>
        </w:trPr>
        <w:tc>
          <w:tcPr>
            <w:tcW w:w="1183" w:type="dxa"/>
          </w:tcPr>
          <w:p w14:paraId="1B65E32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2EC91CE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Sárközi József</w:t>
            </w:r>
          </w:p>
        </w:tc>
      </w:tr>
      <w:tr w:rsidR="00227244" w:rsidRPr="00DC13E7" w14:paraId="728FF969" w14:textId="77777777" w:rsidTr="00325E5E">
        <w:trPr>
          <w:trHeight w:val="110"/>
          <w:jc w:val="center"/>
        </w:trPr>
        <w:tc>
          <w:tcPr>
            <w:tcW w:w="1183" w:type="dxa"/>
          </w:tcPr>
          <w:p w14:paraId="1B0D9B8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74155CA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Tar József István</w:t>
            </w:r>
          </w:p>
        </w:tc>
      </w:tr>
    </w:tbl>
    <w:p w14:paraId="22417F5C" w14:textId="77777777" w:rsidR="00227244" w:rsidRPr="0002124F" w:rsidRDefault="00227244" w:rsidP="006600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07A71" w14:textId="5989546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SZMSZ 3. sz. melléklet </w:t>
      </w:r>
      <w:r>
        <w:rPr>
          <w:rFonts w:ascii="Times New Roman" w:hAnsi="Times New Roman" w:cs="Times New Roman"/>
          <w:b/>
          <w:i/>
          <w:sz w:val="24"/>
          <w:szCs w:val="24"/>
        </w:rPr>
        <w:t>táblázat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 2. sorának helyébe az alábbi melléklet lép:</w:t>
      </w:r>
    </w:p>
    <w:p w14:paraId="2834E8E8" w14:textId="5667862E" w:rsidR="00227244" w:rsidRPr="00227244" w:rsidRDefault="00227244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244">
        <w:rPr>
          <w:rFonts w:ascii="Times New Roman" w:hAnsi="Times New Roman" w:cs="Times New Roman"/>
          <w:sz w:val="24"/>
          <w:szCs w:val="24"/>
        </w:rPr>
        <w:t>„2</w:t>
      </w:r>
      <w:r w:rsidR="00103731">
        <w:rPr>
          <w:rFonts w:ascii="Times New Roman" w:hAnsi="Times New Roman" w:cs="Times New Roman"/>
          <w:sz w:val="24"/>
          <w:szCs w:val="24"/>
        </w:rPr>
        <w:t>. …………..</w:t>
      </w:r>
      <w:r w:rsidRPr="00227244">
        <w:rPr>
          <w:rFonts w:ascii="Times New Roman" w:hAnsi="Times New Roman" w:cs="Times New Roman"/>
          <w:sz w:val="24"/>
          <w:szCs w:val="24"/>
        </w:rPr>
        <w:t xml:space="preserve"> Pénzügyi Bizottság tagja”</w:t>
      </w:r>
    </w:p>
    <w:p w14:paraId="291739D0" w14:textId="296939C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4. sz. melléklete helyébe az alábbi melléklet lép:</w:t>
      </w:r>
    </w:p>
    <w:p w14:paraId="14379B90" w14:textId="58CAF8D4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„4. sz. melléklet </w:t>
      </w:r>
    </w:p>
    <w:p w14:paraId="1FFE4C85" w14:textId="701C5210" w:rsidR="008365F8" w:rsidRDefault="008365F8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A Magyarországi Romák Országos Önkormányzat tanácsnokai és feladatkörei</w:t>
      </w:r>
    </w:p>
    <w:p w14:paraId="098519D7" w14:textId="77777777" w:rsidR="00643DFD" w:rsidRPr="008365F8" w:rsidRDefault="00643DFD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658E" w:rsidRPr="008365F8" w14:paraId="0B1D6F29" w14:textId="77777777" w:rsidTr="00EB45C7">
        <w:tc>
          <w:tcPr>
            <w:tcW w:w="4531" w:type="dxa"/>
          </w:tcPr>
          <w:p w14:paraId="776AC389" w14:textId="77777777" w:rsidR="005A658E" w:rsidRPr="008365F8" w:rsidRDefault="005A658E" w:rsidP="00EB45C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(1) A Magyarországi Romák Országos Önkormányzat roma hagyományokért és nyelvápolásért felelős tanácsnoka; </w:t>
            </w:r>
          </w:p>
          <w:p w14:paraId="55DC6484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308FEA3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Bernáth Bálint</w:t>
            </w:r>
          </w:p>
        </w:tc>
      </w:tr>
      <w:tr w:rsidR="005A658E" w:rsidRPr="008365F8" w14:paraId="6BEDB316" w14:textId="77777777" w:rsidTr="00EB45C7">
        <w:tc>
          <w:tcPr>
            <w:tcW w:w="4531" w:type="dxa"/>
          </w:tcPr>
          <w:p w14:paraId="033E375D" w14:textId="77777777" w:rsidR="005A658E" w:rsidRPr="008365F8" w:rsidRDefault="005A658E" w:rsidP="00EB45C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(2) A Magyarországi Romák Országos Önkormányzat roma intézményhálózatért felelős tanácsnoka; </w:t>
            </w:r>
          </w:p>
          <w:p w14:paraId="04DEAF7D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DFF0848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8E" w:rsidRPr="008365F8" w14:paraId="095FA19A" w14:textId="77777777" w:rsidTr="00EB45C7">
        <w:tc>
          <w:tcPr>
            <w:tcW w:w="4531" w:type="dxa"/>
          </w:tcPr>
          <w:p w14:paraId="18FC4BDB" w14:textId="77777777" w:rsidR="005A658E" w:rsidRPr="008365F8" w:rsidRDefault="005A658E" w:rsidP="00EB45C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(3) A Magyarországi Romák Országos Önkormányzat roma nemzetiségi pályázatokért felelős tanácsnoka; </w:t>
            </w:r>
          </w:p>
          <w:p w14:paraId="21F6C396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2BA1FB8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Orsós Ferenc</w:t>
            </w:r>
          </w:p>
        </w:tc>
      </w:tr>
      <w:tr w:rsidR="005A658E" w:rsidRPr="008365F8" w14:paraId="1E63FC33" w14:textId="77777777" w:rsidTr="00EB45C7">
        <w:tc>
          <w:tcPr>
            <w:tcW w:w="4531" w:type="dxa"/>
          </w:tcPr>
          <w:p w14:paraId="34C7368F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(4) A Magyarországi Romák Országos Önkormányzatának roma sport- és ifjúságért felelős tanácsnoka;</w:t>
            </w:r>
          </w:p>
          <w:p w14:paraId="5984ECD5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B7E7BE6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8E" w:rsidRPr="008365F8" w14:paraId="7015075C" w14:textId="77777777" w:rsidTr="00EB45C7">
        <w:tc>
          <w:tcPr>
            <w:tcW w:w="4531" w:type="dxa"/>
          </w:tcPr>
          <w:p w14:paraId="7CCEFB9A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2B97434D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4FD9A4A" w14:textId="77777777" w:rsidR="005A658E" w:rsidRPr="008365F8" w:rsidRDefault="005A658E" w:rsidP="00EB4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Horváth Zsolt</w:t>
            </w:r>
          </w:p>
        </w:tc>
      </w:tr>
    </w:tbl>
    <w:p w14:paraId="5737960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2BB9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hagyományokért és nyelvápolásért felelős tanácsnokának feladatai: </w:t>
      </w:r>
    </w:p>
    <w:p w14:paraId="546298A5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6586CC27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7F52E8AE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2AB5465C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kapcsolatot tart az ország területén működő roma nyelvet és tradicionális hagyományokat őrző, ápoló szervezetekkel. </w:t>
      </w:r>
    </w:p>
    <w:p w14:paraId="075907AD" w14:textId="77777777" w:rsidR="008365F8" w:rsidRPr="00904FDC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904FDC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2. </w:t>
      </w:r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A Magyarországi Romák Országos Önkormányzat roma intézményhálózatért felelős tanácsnokának feladatai:</w:t>
      </w:r>
    </w:p>
    <w:p w14:paraId="7D881990" w14:textId="77777777" w:rsidR="008365F8" w:rsidRPr="00904FDC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Felügyeli és koordinálja az MROÖ fenntartásában, irányítása vagy felügyelete alatt működő intézmények (pl. oktatási, kulturális, szociális, közművelődési) tevékenységét.</w:t>
      </w:r>
    </w:p>
    <w:p w14:paraId="69499F79" w14:textId="77777777" w:rsidR="008365F8" w:rsidRPr="00904FDC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Közreműködik az intézményfejlesztési koncepciók és fenntartási tervek kidolgozásában.</w:t>
      </w:r>
    </w:p>
    <w:p w14:paraId="4877D008" w14:textId="77777777" w:rsidR="008365F8" w:rsidRPr="00904FDC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Ellenőrzi az intézmények szakmai működését, gazdálkodását és a jogszabályi előírásoknak való megfelelést.</w:t>
      </w:r>
    </w:p>
    <w:p w14:paraId="37748C0A" w14:textId="77777777" w:rsidR="008365F8" w:rsidRPr="00904FDC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lastRenderedPageBreak/>
        <w:t>Elősegíti az intézmények közötti szakmai együttműködést, tapasztalatcserét és hálózatépítést.</w:t>
      </w:r>
    </w:p>
    <w:p w14:paraId="0D2D19E7" w14:textId="77777777" w:rsidR="008365F8" w:rsidRPr="00904FDC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Kapcsolatot tart az állami, önkormányzati és civil fenntartókkal, valamint részt vesz az intézményhálózat fejlesztését célzó pályázatok előkészítésében és megvalósításában.</w:t>
      </w:r>
    </w:p>
    <w:p w14:paraId="16476439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A 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nemzetiségi pályázatokért felelős tanácsnokának feladatai: </w:t>
      </w:r>
    </w:p>
    <w:p w14:paraId="4BDCA61D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kapcsolatot tart és együttműködik a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sz w:val="24"/>
          <w:szCs w:val="24"/>
        </w:rPr>
        <w:t xml:space="preserve"> tanácsnokaival,</w:t>
      </w:r>
    </w:p>
    <w:p w14:paraId="6ADD8458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65F8">
        <w:rPr>
          <w:rFonts w:ascii="Times New Roman" w:hAnsi="Times New Roman" w:cs="Times New Roman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4F2B0DB1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részt vesz a roma nemzetiségi pályázatok döntés-hozó bizottságában. </w:t>
      </w:r>
    </w:p>
    <w:p w14:paraId="41B92487" w14:textId="77777777" w:rsidR="008365F8" w:rsidRPr="00904FDC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904FDC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4. </w:t>
      </w:r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A Magyarországi Romák </w:t>
      </w:r>
      <w:proofErr w:type="spellStart"/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Orszgos</w:t>
      </w:r>
      <w:proofErr w:type="spellEnd"/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 Önkormányzat roma sport- és ifjúságért felelős tanácsnokának feladatai:</w:t>
      </w:r>
    </w:p>
    <w:p w14:paraId="76BB3817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Összehangolja és támogatja az önkormányzat sport- és ifjúságpolitikai tevékenységét.</w:t>
      </w:r>
    </w:p>
    <w:p w14:paraId="0763BD86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Előmozdítja a roma fiatalok sportban és közösségi életben való aktív részvételét, különös tekintettel a tehetséggondozásra.</w:t>
      </w:r>
    </w:p>
    <w:p w14:paraId="186A7834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Kapcsolatot tart sportegyesületekkel, iskolákkal, ifjúsági szervezetekkel és civil partnerekkel.</w:t>
      </w:r>
    </w:p>
    <w:p w14:paraId="4792110C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Részt vesz a roma fiatalokat célzó sport- és közösségi programok, versenyek, táborok, ösztöndíjprogramok szervezésében és koordinálásában.</w:t>
      </w:r>
    </w:p>
    <w:p w14:paraId="49A4CF01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Közreműködik az ifjúsági stratégiák, sportfejlesztési tervek, valamint prevenciós és közösségfejlesztő programok kidolgozásában.</w:t>
      </w:r>
    </w:p>
    <w:p w14:paraId="52A62471" w14:textId="77777777" w:rsidR="008365F8" w:rsidRPr="00904FDC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</w:pPr>
      <w:r w:rsidRPr="00904FDC">
        <w:rPr>
          <w:rFonts w:ascii="Times New Roman" w:hAnsi="Times New Roman" w:cs="Times New Roman"/>
          <w:color w:val="auto"/>
          <w:sz w:val="24"/>
          <w:szCs w:val="24"/>
          <w:lang w:val="hu-HU"/>
        </w:rPr>
        <w:t xml:space="preserve">5. </w:t>
      </w:r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A Magyarországi Romák </w:t>
      </w:r>
      <w:proofErr w:type="spellStart"/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>Orszgos</w:t>
      </w:r>
      <w:proofErr w:type="spellEnd"/>
      <w:r w:rsidRPr="00904FDC">
        <w:rPr>
          <w:rFonts w:ascii="Times New Roman" w:hAnsi="Times New Roman" w:cs="Times New Roman"/>
          <w:color w:val="auto"/>
          <w:sz w:val="24"/>
          <w:szCs w:val="24"/>
          <w:u w:val="single"/>
          <w:lang w:val="hu-HU"/>
        </w:rPr>
        <w:t xml:space="preserve"> Önkormányzat roma foglalkoztatásért felelős tanácsnokának feladatai:</w:t>
      </w:r>
    </w:p>
    <w:p w14:paraId="4AD0DD0A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Közreműködik az országos és helyi roma foglalkoztatási programok kidolgozásában és megvalósításában.</w:t>
      </w:r>
    </w:p>
    <w:p w14:paraId="49BCA83E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Kapcsolatot tart a munkaügyi szervekkel, kormányhivatalokkal, gazdasági kamarákkal, valamint civil és nonprofit szervezetekkel a roma munkavállalók elhelyezkedésének elősegítése érdekében.</w:t>
      </w:r>
    </w:p>
    <w:p w14:paraId="658F23AB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 xml:space="preserve">- Javaslatokat </w:t>
      </w:r>
      <w:proofErr w:type="spellStart"/>
      <w:r w:rsidRPr="00904FDC">
        <w:rPr>
          <w:rFonts w:ascii="Times New Roman" w:hAnsi="Times New Roman" w:cs="Times New Roman"/>
          <w:sz w:val="24"/>
          <w:szCs w:val="24"/>
          <w:lang w:val="hu-HU"/>
        </w:rPr>
        <w:t>dolgoz</w:t>
      </w:r>
      <w:proofErr w:type="spellEnd"/>
      <w:r w:rsidRPr="00904FDC">
        <w:rPr>
          <w:rFonts w:ascii="Times New Roman" w:hAnsi="Times New Roman" w:cs="Times New Roman"/>
          <w:sz w:val="24"/>
          <w:szCs w:val="24"/>
          <w:lang w:val="hu-HU"/>
        </w:rPr>
        <w:t xml:space="preserve"> ki az önkormányzat foglalkoztatáspolitikai stratégiájára, valamint a munkaerőpiaci integrációt segítő képzési és átképzési programokra.</w:t>
      </w:r>
    </w:p>
    <w:p w14:paraId="3F584C76" w14:textId="77777777" w:rsidR="008365F8" w:rsidRPr="00904FDC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Figyelemmel kíséri a roma közösségekben zajló közfoglalkoztatási, vállalkozásfejlesztési és szociális gazdasági kezdeményezéseket.</w:t>
      </w:r>
    </w:p>
    <w:p w14:paraId="12A328CE" w14:textId="7DF61A40" w:rsidR="00643DFD" w:rsidRPr="00904FDC" w:rsidRDefault="008365F8" w:rsidP="00643DFD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04FDC">
        <w:rPr>
          <w:rFonts w:ascii="Times New Roman" w:hAnsi="Times New Roman" w:cs="Times New Roman"/>
          <w:sz w:val="24"/>
          <w:szCs w:val="24"/>
          <w:lang w:val="hu-HU"/>
        </w:rPr>
        <w:t>- Elősegíti a roma fiatalok és nők munkaerőpiaci részvételének növelését célzó programok megvalósítását.”</w:t>
      </w:r>
    </w:p>
    <w:p w14:paraId="35495543" w14:textId="32DBDC9B" w:rsidR="008365F8" w:rsidRDefault="00643DFD" w:rsidP="008365F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 w:rsidR="008365F8">
        <w:rPr>
          <w:rFonts w:ascii="Times New Roman" w:hAnsi="Times New Roman" w:cs="Times New Roman"/>
          <w:b/>
          <w:i/>
          <w:sz w:val="24"/>
          <w:szCs w:val="24"/>
        </w:rPr>
        <w:t>SZMSZ 5</w:t>
      </w:r>
      <w:r w:rsidR="000B3005">
        <w:rPr>
          <w:rFonts w:ascii="Times New Roman" w:hAnsi="Times New Roman" w:cs="Times New Roman"/>
          <w:b/>
          <w:i/>
          <w:sz w:val="24"/>
          <w:szCs w:val="24"/>
        </w:rPr>
        <w:t>. sz. melléklet táblázata kiegészül az 5. és 6. sorral az alábbiak szerint:</w:t>
      </w:r>
    </w:p>
    <w:p w14:paraId="5C44A9B0" w14:textId="1DC1A780" w:rsidR="000B3005" w:rsidRPr="000B3005" w:rsidRDefault="000B3005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0B3005">
        <w:rPr>
          <w:rFonts w:ascii="Times New Roman" w:hAnsi="Times New Roman" w:cs="Times New Roman"/>
          <w:i/>
          <w:sz w:val="24"/>
          <w:szCs w:val="24"/>
        </w:rPr>
        <w:t xml:space="preserve">„5. </w:t>
      </w:r>
      <w:r w:rsidRPr="000B3005">
        <w:rPr>
          <w:rFonts w:ascii="Times New Roman" w:hAnsi="Times New Roman" w:cs="Times New Roman"/>
          <w:sz w:val="24"/>
          <w:szCs w:val="24"/>
        </w:rPr>
        <w:t>Tiszapüspöki Általános Iskola</w:t>
      </w:r>
    </w:p>
    <w:p w14:paraId="7203F565" w14:textId="3C979F72" w:rsidR="006600C6" w:rsidRPr="00643DFD" w:rsidRDefault="000B3005" w:rsidP="00643DF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005">
        <w:rPr>
          <w:rFonts w:ascii="Times New Roman" w:hAnsi="Times New Roman" w:cs="Times New Roman"/>
          <w:sz w:val="24"/>
          <w:szCs w:val="24"/>
        </w:rPr>
        <w:t>6. Teleki József Általános Iskola és Szakképző Iskola</w:t>
      </w:r>
      <w:r w:rsidR="00643DFD">
        <w:rPr>
          <w:rFonts w:ascii="Times New Roman" w:hAnsi="Times New Roman" w:cs="Times New Roman"/>
          <w:sz w:val="24"/>
          <w:szCs w:val="24"/>
        </w:rPr>
        <w:t>”</w:t>
      </w:r>
    </w:p>
    <w:p w14:paraId="1CEA2399" w14:textId="77777777" w:rsidR="006600C6" w:rsidRPr="008A31EC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77777777" w:rsidR="006600C6" w:rsidRPr="00CF0293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Magyarországi Romák Országos Önkormányzatának Közgyűlése megtárgyalta 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 Szervezeti és Működési Szabályzatának módosítása”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2D45CA" w14:textId="77777777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  <w:r w:rsidRPr="00C332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elfogadja a Magyarországi Romák Országos Önkormányzat Szervezeti és Működési Szabályzatának módosítását a melléklet szerinti tartalommal.</w:t>
      </w:r>
    </w:p>
    <w:p w14:paraId="516E7C8B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16ACCA5F" w14:textId="77777777" w:rsidR="006600C6" w:rsidRDefault="006600C6" w:rsidP="006600C6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DDC6B3C" w14:textId="33422D83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80274">
    <w:abstractNumId w:val="14"/>
  </w:num>
  <w:num w:numId="2" w16cid:durableId="1518500332">
    <w:abstractNumId w:val="15"/>
  </w:num>
  <w:num w:numId="3" w16cid:durableId="1829596383">
    <w:abstractNumId w:val="13"/>
  </w:num>
  <w:num w:numId="4" w16cid:durableId="175536840">
    <w:abstractNumId w:val="10"/>
  </w:num>
  <w:num w:numId="5" w16cid:durableId="1670404332">
    <w:abstractNumId w:val="6"/>
  </w:num>
  <w:num w:numId="6" w16cid:durableId="524948082">
    <w:abstractNumId w:val="12"/>
  </w:num>
  <w:num w:numId="7" w16cid:durableId="1793592072">
    <w:abstractNumId w:val="7"/>
  </w:num>
  <w:num w:numId="8" w16cid:durableId="315106915">
    <w:abstractNumId w:val="8"/>
  </w:num>
  <w:num w:numId="9" w16cid:durableId="382102921">
    <w:abstractNumId w:val="11"/>
  </w:num>
  <w:num w:numId="10" w16cid:durableId="601228427">
    <w:abstractNumId w:val="1"/>
  </w:num>
  <w:num w:numId="11" w16cid:durableId="827285161">
    <w:abstractNumId w:val="2"/>
  </w:num>
  <w:num w:numId="12" w16cid:durableId="39398821">
    <w:abstractNumId w:val="3"/>
  </w:num>
  <w:num w:numId="13" w16cid:durableId="1841116344">
    <w:abstractNumId w:val="4"/>
  </w:num>
  <w:num w:numId="14" w16cid:durableId="1224951008">
    <w:abstractNumId w:val="5"/>
  </w:num>
  <w:num w:numId="15" w16cid:durableId="1710493906">
    <w:abstractNumId w:val="0"/>
  </w:num>
  <w:num w:numId="16" w16cid:durableId="1301573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58E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04FDC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B2D86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1113</Words>
  <Characters>8252</Characters>
  <Application>Microsoft Office Word</Application>
  <DocSecurity>0</DocSecurity>
  <Lines>223</Lines>
  <Paragraphs>121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4</cp:revision>
  <dcterms:created xsi:type="dcterms:W3CDTF">2025-11-21T18:51:00Z</dcterms:created>
  <dcterms:modified xsi:type="dcterms:W3CDTF">2025-11-21T18:53:00Z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